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4D835BF7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rPr>
            <w:highlight w:val="yellow"/>
          </w:r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56422">
            <w:rPr>
              <w:highlight w:val="yellow"/>
            </w:rPr>
            <w:t>2025-</w:t>
          </w:r>
          <w:r w:rsidR="00EF332E">
            <w:rPr>
              <w:highlight w:val="yellow"/>
            </w:rPr>
            <w:t>xxx</w:t>
          </w:r>
          <w:r w:rsidR="008D56D8" w:rsidRPr="00656422">
            <w:rPr>
              <w:highlight w:val="yellow"/>
            </w:rPr>
            <w:t>-Composante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rPr>
          <w:highlight w:val="yellow"/>
        </w:r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734736D9" w:rsidR="00EB7811" w:rsidRPr="008D046F" w:rsidRDefault="00C213A1" w:rsidP="00EB7811">
          <w:pPr>
            <w:pStyle w:val="Sous-titre"/>
          </w:pPr>
          <w:r w:rsidRPr="00656422">
            <w:rPr>
              <w:highlight w:val="yellow"/>
            </w:rPr>
            <w:t>Arrêté de nomination d</w:t>
          </w:r>
          <w:r w:rsidR="00D675C8">
            <w:rPr>
              <w:highlight w:val="yellow"/>
            </w:rPr>
            <w:t>u</w:t>
          </w:r>
          <w:r w:rsidRPr="00656422">
            <w:rPr>
              <w:highlight w:val="yellow"/>
            </w:rPr>
            <w:t xml:space="preserve"> jury de</w:t>
          </w:r>
          <w:r w:rsidR="008D56D8" w:rsidRPr="00656422">
            <w:rPr>
              <w:highlight w:val="yellow"/>
            </w:rPr>
            <w:t xml:space="preserve"> </w:t>
          </w:r>
          <w:r w:rsidR="004C7F0C">
            <w:rPr>
              <w:highlight w:val="yellow"/>
            </w:rPr>
            <w:t>master</w:t>
          </w:r>
          <w:r w:rsidR="008D56D8" w:rsidRPr="00656422">
            <w:rPr>
              <w:highlight w:val="yellow"/>
            </w:rPr>
            <w:t xml:space="preserve"> mention + parcours</w:t>
          </w:r>
        </w:p>
      </w:sdtContent>
    </w:sdt>
    <w:p w14:paraId="7BECF81C" w14:textId="02BAA29F" w:rsidR="00EB7811" w:rsidRDefault="00EB7811" w:rsidP="00EB7811">
      <w:pPr>
        <w:pStyle w:val="Prsidentarrte"/>
      </w:pPr>
      <w:r>
        <w:t>Le directeur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0C883EE" w:rsidR="00EB7811" w:rsidRPr="008D046F" w:rsidRDefault="00EB7811" w:rsidP="00EB7811">
      <w:pPr>
        <w:pStyle w:val="Prsidentarrte"/>
      </w:pPr>
      <w:r>
        <w:t>Arrêt</w:t>
      </w:r>
      <w:r w:rsidR="007617E5">
        <w:t>é</w:t>
      </w:r>
    </w:p>
    <w:p w14:paraId="26710BE7" w14:textId="723523E2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7617E5" w:rsidRPr="00532040">
        <w:rPr>
          <w:b/>
          <w:bCs/>
        </w:rPr>
        <w:t>Histoire – Parcours « Patrimoine naturel &amp; culturel »</w:t>
      </w:r>
      <w:r w:rsidR="007617E5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257"/>
        <w:gridCol w:w="2268"/>
        <w:gridCol w:w="2268"/>
        <w:gridCol w:w="2410"/>
      </w:tblGrid>
      <w:tr w:rsidR="00B44D41" w:rsidRPr="00B44D41" w14:paraId="546CC927" w14:textId="77777777" w:rsidTr="00532040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268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268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41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532040" w:rsidRPr="00B44D41" w14:paraId="73C98EE8" w14:textId="77777777" w:rsidTr="00532040">
        <w:tc>
          <w:tcPr>
            <w:tcW w:w="573" w:type="dxa"/>
            <w:vMerge w:val="restart"/>
          </w:tcPr>
          <w:p w14:paraId="308FB8B4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257" w:type="dxa"/>
          </w:tcPr>
          <w:p w14:paraId="270B500B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4C2BCA32" w14:textId="1EFE505C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  <w:tc>
          <w:tcPr>
            <w:tcW w:w="2268" w:type="dxa"/>
          </w:tcPr>
          <w:p w14:paraId="1CC57E07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46F8B19C" w14:textId="5F8099F3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  <w:tc>
          <w:tcPr>
            <w:tcW w:w="2268" w:type="dxa"/>
          </w:tcPr>
          <w:p w14:paraId="45705174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4DC29885" w14:textId="00F19F9E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  <w:tc>
          <w:tcPr>
            <w:tcW w:w="2410" w:type="dxa"/>
          </w:tcPr>
          <w:p w14:paraId="1D7BC9CB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3D6200E8" w14:textId="30F93F1F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</w:tr>
      <w:tr w:rsidR="00532040" w:rsidRPr="00B44D41" w14:paraId="1244214A" w14:textId="77777777" w:rsidTr="00532040">
        <w:tc>
          <w:tcPr>
            <w:tcW w:w="573" w:type="dxa"/>
            <w:vMerge/>
          </w:tcPr>
          <w:p w14:paraId="167C5731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3B299E7C" w14:textId="479869B3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</w:t>
            </w:r>
            <w:proofErr w:type="spellStart"/>
            <w:r w:rsidR="00532040">
              <w:rPr>
                <w:sz w:val="20"/>
                <w:szCs w:val="20"/>
              </w:rPr>
              <w:t>Blanquaert</w:t>
            </w:r>
            <w:proofErr w:type="spellEnd"/>
            <w:r w:rsidR="00532040">
              <w:rPr>
                <w:sz w:val="20"/>
                <w:szCs w:val="20"/>
              </w:rPr>
              <w:t xml:space="preserve"> (P)</w:t>
            </w:r>
          </w:p>
        </w:tc>
        <w:tc>
          <w:tcPr>
            <w:tcW w:w="2268" w:type="dxa"/>
          </w:tcPr>
          <w:p w14:paraId="46B1D0EA" w14:textId="7248C10C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</w:t>
            </w:r>
            <w:proofErr w:type="spellStart"/>
            <w:r w:rsidR="00532040">
              <w:rPr>
                <w:sz w:val="20"/>
                <w:szCs w:val="20"/>
              </w:rPr>
              <w:t>Blanquaert</w:t>
            </w:r>
            <w:proofErr w:type="spellEnd"/>
            <w:r w:rsidR="00532040">
              <w:rPr>
                <w:sz w:val="20"/>
                <w:szCs w:val="20"/>
              </w:rPr>
              <w:t xml:space="preserve"> (P)</w:t>
            </w:r>
          </w:p>
        </w:tc>
        <w:tc>
          <w:tcPr>
            <w:tcW w:w="2268" w:type="dxa"/>
          </w:tcPr>
          <w:p w14:paraId="2EA880FE" w14:textId="0FA6CAD3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</w:t>
            </w:r>
            <w:proofErr w:type="spellStart"/>
            <w:r w:rsidR="00532040">
              <w:rPr>
                <w:sz w:val="20"/>
                <w:szCs w:val="20"/>
              </w:rPr>
              <w:t>Blanquaert</w:t>
            </w:r>
            <w:proofErr w:type="spellEnd"/>
            <w:r w:rsidR="00532040">
              <w:rPr>
                <w:sz w:val="20"/>
                <w:szCs w:val="20"/>
              </w:rPr>
              <w:t xml:space="preserve"> (P)</w:t>
            </w:r>
          </w:p>
        </w:tc>
        <w:tc>
          <w:tcPr>
            <w:tcW w:w="2410" w:type="dxa"/>
          </w:tcPr>
          <w:p w14:paraId="11695DE7" w14:textId="2F8B3D63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</w:t>
            </w:r>
            <w:proofErr w:type="spellStart"/>
            <w:r w:rsidR="00532040">
              <w:rPr>
                <w:sz w:val="20"/>
                <w:szCs w:val="20"/>
              </w:rPr>
              <w:t>Blanquaert</w:t>
            </w:r>
            <w:proofErr w:type="spellEnd"/>
            <w:r w:rsidR="00532040">
              <w:rPr>
                <w:sz w:val="20"/>
                <w:szCs w:val="20"/>
              </w:rPr>
              <w:t xml:space="preserve"> (P)</w:t>
            </w:r>
          </w:p>
        </w:tc>
      </w:tr>
      <w:tr w:rsidR="00532040" w:rsidRPr="00B44D41" w14:paraId="37D9BA52" w14:textId="77777777" w:rsidTr="00532040">
        <w:tc>
          <w:tcPr>
            <w:tcW w:w="573" w:type="dxa"/>
            <w:vMerge/>
          </w:tcPr>
          <w:p w14:paraId="5ABDDA77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4072E51E" w14:textId="174478CF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(EC)</w:t>
            </w:r>
          </w:p>
        </w:tc>
        <w:tc>
          <w:tcPr>
            <w:tcW w:w="2268" w:type="dxa"/>
          </w:tcPr>
          <w:p w14:paraId="12CC7A3B" w14:textId="6C6D83EE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(EC)</w:t>
            </w:r>
          </w:p>
        </w:tc>
        <w:tc>
          <w:tcPr>
            <w:tcW w:w="2268" w:type="dxa"/>
          </w:tcPr>
          <w:p w14:paraId="4979E41A" w14:textId="0AAAE3B5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(EC)</w:t>
            </w:r>
          </w:p>
        </w:tc>
        <w:tc>
          <w:tcPr>
            <w:tcW w:w="2410" w:type="dxa"/>
          </w:tcPr>
          <w:p w14:paraId="64309BE6" w14:textId="207BD5B5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(EC)</w:t>
            </w:r>
          </w:p>
        </w:tc>
      </w:tr>
      <w:tr w:rsidR="00532040" w:rsidRPr="00B44D41" w14:paraId="1CEA778E" w14:textId="77777777" w:rsidTr="00532040">
        <w:tc>
          <w:tcPr>
            <w:tcW w:w="573" w:type="dxa"/>
            <w:vMerge/>
          </w:tcPr>
          <w:p w14:paraId="36CDA79E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0AA42B59" w14:textId="6F46697C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1FABBB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0BF9D3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77C0C23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532040" w:rsidRPr="00B44D41" w14:paraId="6E6FD04A" w14:textId="77777777" w:rsidTr="00532040">
        <w:tc>
          <w:tcPr>
            <w:tcW w:w="573" w:type="dxa"/>
            <w:vMerge/>
          </w:tcPr>
          <w:p w14:paraId="69F93815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8E971FF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C6FA7C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843F63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68098B9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257"/>
        <w:gridCol w:w="2268"/>
        <w:gridCol w:w="2268"/>
        <w:gridCol w:w="2410"/>
      </w:tblGrid>
      <w:tr w:rsidR="00B44D41" w:rsidRPr="00B44D41" w14:paraId="77801B8E" w14:textId="77777777" w:rsidTr="00532040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268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268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41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532040" w:rsidRPr="00B44D41" w14:paraId="2051AF6F" w14:textId="77777777" w:rsidTr="00532040">
        <w:tc>
          <w:tcPr>
            <w:tcW w:w="573" w:type="dxa"/>
            <w:vMerge w:val="restart"/>
          </w:tcPr>
          <w:p w14:paraId="79EF66DF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257" w:type="dxa"/>
          </w:tcPr>
          <w:p w14:paraId="2E34968B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178DCDA6" w14:textId="3280207F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  <w:tc>
          <w:tcPr>
            <w:tcW w:w="2268" w:type="dxa"/>
          </w:tcPr>
          <w:p w14:paraId="3B1F005B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361725E2" w14:textId="2F5D825F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  <w:tc>
          <w:tcPr>
            <w:tcW w:w="2268" w:type="dxa"/>
          </w:tcPr>
          <w:p w14:paraId="48546E92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31151B01" w14:textId="6A22BFA4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  <w:tc>
          <w:tcPr>
            <w:tcW w:w="2410" w:type="dxa"/>
          </w:tcPr>
          <w:p w14:paraId="4443A0CD" w14:textId="77777777" w:rsidR="00532040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  <w:u w:val="single"/>
              </w:rPr>
            </w:pPr>
            <w:r w:rsidRPr="00B44D41">
              <w:rPr>
                <w:sz w:val="20"/>
                <w:szCs w:val="20"/>
                <w:u w:val="single"/>
              </w:rPr>
              <w:t>Président</w:t>
            </w:r>
          </w:p>
          <w:p w14:paraId="11B9CF48" w14:textId="717CBD79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Cérino (E)</w:t>
            </w:r>
          </w:p>
        </w:tc>
      </w:tr>
      <w:tr w:rsidR="00532040" w:rsidRPr="00B44D41" w14:paraId="617B35CC" w14:textId="77777777" w:rsidTr="00532040">
        <w:tc>
          <w:tcPr>
            <w:tcW w:w="573" w:type="dxa"/>
            <w:vMerge/>
          </w:tcPr>
          <w:p w14:paraId="78C40A97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3D737D2" w14:textId="33C3E62E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</w:t>
            </w:r>
            <w:proofErr w:type="spellStart"/>
            <w:r w:rsidR="00532040">
              <w:rPr>
                <w:sz w:val="20"/>
                <w:szCs w:val="20"/>
              </w:rPr>
              <w:t>Blanquaert</w:t>
            </w:r>
            <w:proofErr w:type="spellEnd"/>
            <w:r w:rsidR="00532040">
              <w:rPr>
                <w:sz w:val="20"/>
                <w:szCs w:val="20"/>
              </w:rPr>
              <w:t xml:space="preserve"> (P)</w:t>
            </w:r>
          </w:p>
        </w:tc>
        <w:tc>
          <w:tcPr>
            <w:tcW w:w="2268" w:type="dxa"/>
          </w:tcPr>
          <w:p w14:paraId="42853B98" w14:textId="3F700B46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</w:t>
            </w:r>
            <w:proofErr w:type="spellStart"/>
            <w:r w:rsidR="00532040">
              <w:rPr>
                <w:sz w:val="20"/>
                <w:szCs w:val="20"/>
              </w:rPr>
              <w:t>Blanquaert</w:t>
            </w:r>
            <w:proofErr w:type="spellEnd"/>
            <w:r w:rsidR="00532040">
              <w:rPr>
                <w:sz w:val="20"/>
                <w:szCs w:val="20"/>
              </w:rPr>
              <w:t xml:space="preserve"> (P)</w:t>
            </w:r>
          </w:p>
        </w:tc>
        <w:tc>
          <w:tcPr>
            <w:tcW w:w="2268" w:type="dxa"/>
          </w:tcPr>
          <w:p w14:paraId="0C4C1AED" w14:textId="257C67C6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</w:t>
            </w:r>
            <w:proofErr w:type="spellStart"/>
            <w:r w:rsidR="00532040">
              <w:rPr>
                <w:sz w:val="20"/>
                <w:szCs w:val="20"/>
              </w:rPr>
              <w:t>Blanquaert</w:t>
            </w:r>
            <w:proofErr w:type="spellEnd"/>
            <w:r w:rsidR="00532040">
              <w:rPr>
                <w:sz w:val="20"/>
                <w:szCs w:val="20"/>
              </w:rPr>
              <w:t xml:space="preserve"> (P)</w:t>
            </w:r>
          </w:p>
        </w:tc>
        <w:tc>
          <w:tcPr>
            <w:tcW w:w="2410" w:type="dxa"/>
          </w:tcPr>
          <w:p w14:paraId="5EB1AE5E" w14:textId="68325153" w:rsidR="00532040" w:rsidRPr="00B44D41" w:rsidRDefault="00D74AE7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Émilie</w:t>
            </w:r>
            <w:r w:rsidR="00532040">
              <w:rPr>
                <w:sz w:val="20"/>
                <w:szCs w:val="20"/>
              </w:rPr>
              <w:t xml:space="preserve"> </w:t>
            </w:r>
            <w:proofErr w:type="spellStart"/>
            <w:r w:rsidR="00532040">
              <w:rPr>
                <w:sz w:val="20"/>
                <w:szCs w:val="20"/>
              </w:rPr>
              <w:t>Blanquaert</w:t>
            </w:r>
            <w:proofErr w:type="spellEnd"/>
            <w:r w:rsidR="00532040">
              <w:rPr>
                <w:sz w:val="20"/>
                <w:szCs w:val="20"/>
              </w:rPr>
              <w:t xml:space="preserve"> (P)</w:t>
            </w:r>
          </w:p>
        </w:tc>
      </w:tr>
      <w:tr w:rsidR="00532040" w:rsidRPr="00B44D41" w14:paraId="7889186E" w14:textId="77777777" w:rsidTr="00532040">
        <w:tc>
          <w:tcPr>
            <w:tcW w:w="573" w:type="dxa"/>
            <w:vMerge/>
          </w:tcPr>
          <w:p w14:paraId="4ECBB14B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775D7072" w14:textId="1B4D0E7B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(EC)</w:t>
            </w:r>
          </w:p>
        </w:tc>
        <w:tc>
          <w:tcPr>
            <w:tcW w:w="2268" w:type="dxa"/>
          </w:tcPr>
          <w:p w14:paraId="56AFBC53" w14:textId="610968A8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(EC)</w:t>
            </w:r>
          </w:p>
        </w:tc>
        <w:tc>
          <w:tcPr>
            <w:tcW w:w="2268" w:type="dxa"/>
          </w:tcPr>
          <w:p w14:paraId="2ED8A02F" w14:textId="6EBB2754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(EC)</w:t>
            </w:r>
          </w:p>
        </w:tc>
        <w:tc>
          <w:tcPr>
            <w:tcW w:w="2410" w:type="dxa"/>
          </w:tcPr>
          <w:p w14:paraId="4785F15B" w14:textId="2EC3D5E2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(EC)</w:t>
            </w:r>
          </w:p>
        </w:tc>
      </w:tr>
      <w:tr w:rsidR="00532040" w:rsidRPr="00B44D41" w14:paraId="7B777DAB" w14:textId="77777777" w:rsidTr="00532040">
        <w:tc>
          <w:tcPr>
            <w:tcW w:w="573" w:type="dxa"/>
            <w:vMerge/>
          </w:tcPr>
          <w:p w14:paraId="3E7B3523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7B25F40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FCE46E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0D4230E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551BAC9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532040" w:rsidRPr="00B44D41" w14:paraId="3E9BEB49" w14:textId="77777777" w:rsidTr="00532040">
        <w:tc>
          <w:tcPr>
            <w:tcW w:w="573" w:type="dxa"/>
            <w:vMerge/>
          </w:tcPr>
          <w:p w14:paraId="321D025B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14:paraId="1DF03301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16DF4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43F325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2D3B38C" w14:textId="77777777" w:rsidR="00532040" w:rsidRPr="00B44D41" w:rsidRDefault="00532040" w:rsidP="00532040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75C3A4FC" w:rsidR="00EB7811" w:rsidRDefault="00F62C4B" w:rsidP="00EB7811">
      <w:pPr>
        <w:pStyle w:val="Articlenumrot"/>
      </w:pPr>
      <w:r>
        <w:t xml:space="preserve">Le </w:t>
      </w:r>
      <w:r w:rsidRPr="00987698">
        <w:rPr>
          <w:highlight w:val="yellow"/>
        </w:rPr>
        <w:t>Directeur de XX</w:t>
      </w:r>
      <w:r>
        <w:t xml:space="preserve"> est chargé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6B80D249" w:rsidR="00987698" w:rsidRDefault="00405B2E" w:rsidP="00EB7811">
      <w:pPr>
        <w:jc w:val="right"/>
        <w:rPr>
          <w:highlight w:val="yellow"/>
        </w:rPr>
      </w:pPr>
      <w:r>
        <w:rPr>
          <w:highlight w:val="yellow"/>
        </w:rPr>
        <w:t>À</w:t>
      </w:r>
      <w:r w:rsidR="00987698">
        <w:rPr>
          <w:highlight w:val="yellow"/>
        </w:rPr>
        <w:t xml:space="preserve"> Lorient/Vannes le JJ/MM/AAAA</w:t>
      </w:r>
    </w:p>
    <w:p w14:paraId="64CDB4CC" w14:textId="5215514A" w:rsidR="008D3B3F" w:rsidRDefault="00987698" w:rsidP="00EB7811">
      <w:pPr>
        <w:jc w:val="right"/>
      </w:pPr>
      <w:r w:rsidRPr="00987698">
        <w:rPr>
          <w:highlight w:val="yellow"/>
        </w:rPr>
        <w:t xml:space="preserve">Nom du </w:t>
      </w:r>
      <w:r w:rsidR="00EB7811" w:rsidRPr="00987698">
        <w:rPr>
          <w:highlight w:val="yellow"/>
        </w:rPr>
        <w:t>Directeur de composante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9BC4" w14:textId="77777777" w:rsidR="003A242B" w:rsidRDefault="003A242B" w:rsidP="00F62C4B">
      <w:pPr>
        <w:spacing w:after="0"/>
      </w:pPr>
      <w:r>
        <w:separator/>
      </w:r>
    </w:p>
  </w:endnote>
  <w:endnote w:type="continuationSeparator" w:id="0">
    <w:p w14:paraId="21F470F3" w14:textId="77777777" w:rsidR="003A242B" w:rsidRDefault="003A242B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074619" w:rsidRDefault="004169AD" w:rsidP="00074619">
    <w:pPr>
      <w:pStyle w:val="Titrepieddepage"/>
    </w:pPr>
  </w:p>
  <w:p w14:paraId="2D1671A8" w14:textId="77777777" w:rsidR="00074619" w:rsidRDefault="004169AD" w:rsidP="00074619">
    <w:pPr>
      <w:pStyle w:val="Titrepieddepage"/>
    </w:pPr>
  </w:p>
  <w:p w14:paraId="5112F2E7" w14:textId="77777777" w:rsidR="00074619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074619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proofErr w:type="spellStart"/>
                    <w:r>
                      <w:t>Ecole</w:t>
                    </w:r>
                    <w:proofErr w:type="spellEnd"/>
                    <w:r>
                      <w:t xml:space="preserve">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545490" w:rsidRDefault="004169AD" w:rsidP="00545490">
    <w:pPr>
      <w:pStyle w:val="Titrepieddepage"/>
    </w:pPr>
  </w:p>
  <w:p w14:paraId="38D5CA13" w14:textId="77777777" w:rsidR="003E1171" w:rsidRPr="00074619" w:rsidRDefault="004169AD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074619" w:rsidRDefault="004169AD" w:rsidP="00074619">
    <w:pPr>
      <w:pStyle w:val="Titrepieddepage"/>
    </w:pPr>
  </w:p>
  <w:p w14:paraId="757AB34B" w14:textId="77777777" w:rsidR="00074619" w:rsidRDefault="004169AD" w:rsidP="00074619">
    <w:pPr>
      <w:pStyle w:val="Titrepieddepage"/>
    </w:pPr>
  </w:p>
  <w:p w14:paraId="7F3D2EB7" w14:textId="77777777" w:rsidR="00074619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074619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545490" w:rsidRDefault="004169AD" w:rsidP="00545490">
    <w:pPr>
      <w:pStyle w:val="Titrepieddepage"/>
    </w:pPr>
  </w:p>
  <w:p w14:paraId="5D841DD2" w14:textId="77777777" w:rsidR="00B013EC" w:rsidRPr="00074619" w:rsidRDefault="004169AD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12D4" w14:textId="77777777" w:rsidR="003A242B" w:rsidRDefault="003A242B" w:rsidP="00F62C4B">
      <w:pPr>
        <w:spacing w:after="0"/>
      </w:pPr>
      <w:r>
        <w:separator/>
      </w:r>
    </w:p>
  </w:footnote>
  <w:footnote w:type="continuationSeparator" w:id="0">
    <w:p w14:paraId="20BA6C78" w14:textId="77777777" w:rsidR="003A242B" w:rsidRDefault="003A242B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1A31580F" w:rsidR="00E47871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F332E">
          <w:t>2025-xxx-Composante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C7F0C">
          <w:t>Arrêté de nomination du jury de master mention + parcours</w:t>
        </w:r>
      </w:sdtContent>
    </w:sdt>
  </w:p>
  <w:p w14:paraId="756C6093" w14:textId="77777777" w:rsidR="00E47871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B013EC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B013EC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B013EC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311797"/>
    <w:rsid w:val="003A242B"/>
    <w:rsid w:val="00405B2E"/>
    <w:rsid w:val="00415DE6"/>
    <w:rsid w:val="004169AD"/>
    <w:rsid w:val="004C7F0C"/>
    <w:rsid w:val="00532040"/>
    <w:rsid w:val="00656422"/>
    <w:rsid w:val="0073067E"/>
    <w:rsid w:val="007617E5"/>
    <w:rsid w:val="008D3B3F"/>
    <w:rsid w:val="008D56D8"/>
    <w:rsid w:val="00987698"/>
    <w:rsid w:val="00A460EE"/>
    <w:rsid w:val="00A65347"/>
    <w:rsid w:val="00AF6CF2"/>
    <w:rsid w:val="00B44D41"/>
    <w:rsid w:val="00C213A1"/>
    <w:rsid w:val="00D675C8"/>
    <w:rsid w:val="00D74AE7"/>
    <w:rsid w:val="00EB7811"/>
    <w:rsid w:val="00EF332E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A117CC"/>
    <w:rsid w:val="00EA5BA0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portant composition de jury d’examens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mention + parcours</dc:subject>
  <dc:creator>Emma Le Brise</dc:creator>
  <cp:keywords/>
  <dc:description/>
  <cp:lastModifiedBy>Juliane Gloux</cp:lastModifiedBy>
  <cp:revision>2</cp:revision>
  <dcterms:created xsi:type="dcterms:W3CDTF">2025-10-02T12:26:00Z</dcterms:created>
  <dcterms:modified xsi:type="dcterms:W3CDTF">2025-10-02T12:26:00Z</dcterms:modified>
  <cp:category>2025-xxx-Composante</cp:category>
</cp:coreProperties>
</file>